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A"/>
        <w:shd w:fill="auto" w:val="clear"/>
        <w:rPr>
          <w:rFonts w:ascii="Lucida Grande" w:hAnsi="Lucida Grande" w:eastAsia="ヒラギノ角ゴ Pro W3" w:cs="Lucida Grande"/>
          <w:b/>
          <w:b/>
          <w:sz w:val="22"/>
          <w:szCs w:val="22"/>
        </w:rPr>
      </w:pPr>
      <w:r>
        <w:rPr>
          <w:rFonts w:eastAsia="ヒラギノ角ゴ Pro W3" w:cs="Lucida Grande" w:ascii="Lucida Grande" w:hAnsi="Lucida Grande"/>
          <w:b/>
          <w:sz w:val="22"/>
          <w:szCs w:val="22"/>
        </w:rPr>
        <w:t>Stefan Grasse</w:t>
      </w:r>
    </w:p>
    <w:p>
      <w:pPr>
        <w:pStyle w:val="TextA"/>
        <w:shd w:fill="auto" w:val="clear"/>
        <w:rPr>
          <w:rFonts w:ascii="Lucida Grande" w:hAnsi="Lucida Grande" w:eastAsia="ヒラギノ角ゴ Pro W3" w:cs="Lucida Grande"/>
          <w:b/>
          <w:b/>
          <w:sz w:val="24"/>
        </w:rPr>
      </w:pPr>
      <w:r>
        <w:rPr>
          <w:rFonts w:eastAsia="ヒラギノ角ゴ Pro W3" w:cs="Lucida Grande" w:ascii="Lucida Grande" w:hAnsi="Lucida Grande"/>
          <w:b/>
          <w:sz w:val="22"/>
          <w:szCs w:val="22"/>
        </w:rPr>
        <w:t>Inner Sound</w:t>
      </w:r>
    </w:p>
    <w:p>
      <w:pPr>
        <w:pStyle w:val="TextA"/>
        <w:shd w:fill="auto" w:val="clear"/>
        <w:rPr>
          <w:rFonts w:ascii="Lucida Grande" w:hAnsi="Lucida Grande" w:eastAsia="ヒラギノ角ゴ Pro W3" w:cs="Lucida Grande"/>
          <w:b/>
          <w:b/>
          <w:sz w:val="22"/>
          <w:szCs w:val="22"/>
        </w:rPr>
      </w:pPr>
      <w:r>
        <w:rPr>
          <w:rFonts w:eastAsia="ヒラギノ角ゴ Pro W3" w:cs="Lucida Grande" w:ascii="Lucida Grande" w:hAnsi="Lucida Grande"/>
          <w:b/>
          <w:sz w:val="22"/>
          <w:szCs w:val="22"/>
        </w:rPr>
      </w:r>
    </w:p>
    <w:p>
      <w:pPr>
        <w:pStyle w:val="TextA"/>
        <w:shd w:fill="auto" w:val="clear"/>
        <w:rPr>
          <w:rFonts w:ascii="Lucida Grande" w:hAnsi="Lucida Grande" w:eastAsia="ヒラギノ角ゴ Pro W3" w:cs="Lucida Grande"/>
          <w:sz w:val="22"/>
          <w:szCs w:val="22"/>
        </w:rPr>
      </w:pPr>
      <w:r>
        <w:rPr>
          <w:rFonts w:eastAsia="ヒラギノ角ゴ Pro W3" w:cs="Lucida Grande" w:ascii="Lucida Grande" w:hAnsi="Lucida Grande"/>
          <w:sz w:val="22"/>
          <w:szCs w:val="22"/>
        </w:rPr>
        <w:t>Schon mit den ersten Tönen gelingt es Stefan Grasse sein Publikum zu berühren.</w:t>
      </w:r>
    </w:p>
    <w:p>
      <w:pPr>
        <w:pStyle w:val="TextA"/>
        <w:shd w:fill="auto" w:val="clear"/>
        <w:rPr>
          <w:rFonts w:ascii="Lucida Grande" w:hAnsi="Lucida Grande" w:eastAsia="ヒラギノ角ゴ Pro W3" w:cs="Lucida Grande"/>
          <w:sz w:val="22"/>
          <w:szCs w:val="22"/>
        </w:rPr>
      </w:pPr>
      <w:r>
        <w:rPr>
          <w:rFonts w:eastAsia="ヒラギノ角ゴ Pro W3" w:cs="Lucida Grande" w:ascii="Lucida Grande" w:hAnsi="Lucida Grande"/>
          <w:sz w:val="22"/>
          <w:szCs w:val="22"/>
        </w:rPr>
        <w:t>Mit „Inner Sound“ beginnt eine Reise von inneren Klangwelten zu neuen musikalischen Ausdrucksweisen. Mit Hilfe von elektro-akustischen Effekten und Samples bettet der Künstler die natürliche Akustik seiner Gitarre in sonore Klanglandschaften. Neben atmosphärischen, flirrend farbigen Solostücken kombiniert Grasse in seinen „Soundscapes“ mehrere Instrumentalstimmen zu vielschichtigen, pulsierenden Kompositionen.</w:t>
      </w:r>
    </w:p>
    <w:p>
      <w:pPr>
        <w:pStyle w:val="TextA"/>
        <w:shd w:fill="auto" w:val="clear"/>
        <w:rPr>
          <w:rFonts w:ascii="Lucida Grande" w:hAnsi="Lucida Grande" w:eastAsia="ヒラギノ角ゴ Pro W3" w:cs="Lucida Grande"/>
          <w:sz w:val="22"/>
          <w:szCs w:val="22"/>
        </w:rPr>
      </w:pPr>
      <w:r>
        <w:rPr>
          <w:rFonts w:eastAsia="ヒラギノ角ゴ Pro W3" w:cs="Lucida Grande" w:ascii="Lucida Grande" w:hAnsi="Lucida Grande"/>
          <w:sz w:val="22"/>
          <w:szCs w:val="22"/>
        </w:rPr>
      </w:r>
    </w:p>
    <w:p>
      <w:pPr>
        <w:pStyle w:val="TextA"/>
        <w:shd w:fill="auto" w:val="clear"/>
        <w:rPr>
          <w:rFonts w:ascii="Lucida Grande" w:hAnsi="Lucida Grande" w:eastAsia="ヒラギノ角ゴ Pro W3" w:cs="Lucida Grande"/>
          <w:sz w:val="22"/>
          <w:szCs w:val="22"/>
        </w:rPr>
      </w:pPr>
      <w:r>
        <w:rPr>
          <w:rFonts w:eastAsia="ヒラギノ角ゴ Pro W3" w:cs="Lucida Grande" w:ascii="Lucida Grande" w:hAnsi="Lucida Grande"/>
          <w:sz w:val="22"/>
          <w:szCs w:val="22"/>
        </w:rPr>
        <w:t>Dabei wird er zum musikalischen Geschichtenerzähler, schildert Stimmungen der Natur oder lässt Eindrücke einer Alpendurchquerung in „Lontano e oltre i monti“ aufleben. Bei der Komposition „Inner Sound“ bezieht er sich nicht nur auf eine kontemplative innere Klangvorstellung, sondern auch auf den gleichnamigen Fjord bei der Insel Skye in Schottland, wo er ein Jahr lang lebte.</w:t>
      </w:r>
    </w:p>
    <w:p>
      <w:pPr>
        <w:pStyle w:val="TextA"/>
        <w:shd w:fill="auto" w:val="clear"/>
        <w:rPr>
          <w:rFonts w:ascii="Lucida Grande" w:hAnsi="Lucida Grande" w:eastAsia="ヒラギノ角ゴ Pro W3" w:cs="Lucida Grande"/>
          <w:sz w:val="22"/>
          <w:szCs w:val="22"/>
        </w:rPr>
      </w:pPr>
      <w:r>
        <w:rPr>
          <w:rFonts w:eastAsia="ヒラギノ角ゴ Pro W3" w:cs="Lucida Grande" w:ascii="Lucida Grande" w:hAnsi="Lucida Grande"/>
          <w:sz w:val="22"/>
          <w:szCs w:val="22"/>
        </w:rPr>
        <w:t>Die Metamorphose, der Übergang vom Meer zum Land versinnbildlicht die Veränderungen des Klanges, die Stefan Grasse an seinen Instrumenten und Kompositionen vornimmt.</w:t>
      </w:r>
    </w:p>
    <w:p>
      <w:pPr>
        <w:pStyle w:val="TextA"/>
        <w:shd w:fill="auto" w:val="clear"/>
        <w:rPr>
          <w:rFonts w:ascii="Lucida Grande" w:hAnsi="Lucida Grande" w:eastAsia="ヒラギノ角ゴ Pro W3" w:cs="Lucida Grande"/>
          <w:sz w:val="22"/>
          <w:szCs w:val="22"/>
        </w:rPr>
      </w:pPr>
      <w:r>
        <w:rPr>
          <w:rFonts w:eastAsia="ヒラギノ角ゴ Pro W3" w:cs="Lucida Grande" w:ascii="Lucida Grande" w:hAnsi="Lucida Grande"/>
          <w:sz w:val="22"/>
          <w:szCs w:val="22"/>
        </w:rPr>
      </w:r>
    </w:p>
    <w:p>
      <w:pPr>
        <w:pStyle w:val="TextA"/>
        <w:shd w:fill="auto" w:val="clear"/>
        <w:rPr>
          <w:rFonts w:ascii="Lucida Grande" w:hAnsi="Lucida Grande" w:eastAsia="ヒラギノ角ゴ Pro W3" w:cs="Lucida Grande"/>
          <w:sz w:val="22"/>
          <w:szCs w:val="22"/>
        </w:rPr>
      </w:pPr>
      <w:r>
        <w:rPr>
          <w:rFonts w:eastAsia="ヒラギノ角ゴ Pro W3" w:cs="Lucida Grande" w:ascii="Lucida Grande" w:hAnsi="Lucida Grande"/>
          <w:sz w:val="22"/>
          <w:szCs w:val="22"/>
        </w:rPr>
      </w:r>
    </w:p>
    <w:p>
      <w:pPr>
        <w:pStyle w:val="TextA"/>
        <w:shd w:fill="auto" w:val="clear"/>
        <w:rPr>
          <w:rFonts w:ascii="Lucida Grande" w:hAnsi="Lucida Grande" w:eastAsia="ヒラギノ角ゴ Pro W3" w:cs="Lucida Grande"/>
          <w:sz w:val="22"/>
          <w:szCs w:val="22"/>
        </w:rPr>
      </w:pPr>
      <w:r>
        <w:rPr>
          <w:rFonts w:eastAsia="ヒラギノ角ゴ Pro W3" w:cs="Lucida Grande" w:ascii="Lucida Grande" w:hAnsi="Lucida Grande"/>
          <w:sz w:val="22"/>
          <w:szCs w:val="22"/>
        </w:rPr>
        <w:t>„</w:t>
      </w:r>
      <w:r>
        <w:rPr>
          <w:rFonts w:eastAsia="ヒラギノ角ゴ Pro W3" w:cs="Lucida Grande" w:ascii="Lucida Grande" w:hAnsi="Lucida Grande"/>
          <w:sz w:val="22"/>
          <w:szCs w:val="22"/>
        </w:rPr>
        <w:t>Mit ‚Inner Sound‘ wollte ich ein neues Kapitel aufschlagen und Geschichten auswählen, die mich so sehr berührten und faszinierten. „Inner Sound“ ist eine Geschichte des Übergangs, der Metamorphose, die das Leben einem abringt, aber auch die Sehnsucht, in der fragilen Lebensrealität einen Ruhepunkt zu finden. Es ist der Versuch, mich dem Leben, der Natur und der Vergänglichkeit zu stellen und vereint Vergangenheit, Gegenwart und Zukunft zu meinem neuen Sound.“</w:t>
      </w:r>
    </w:p>
    <w:p>
      <w:pPr>
        <w:pStyle w:val="TextA"/>
        <w:shd w:fill="auto" w:val="clear"/>
        <w:rPr>
          <w:rFonts w:ascii="Lucida Grande" w:hAnsi="Lucida Grande" w:eastAsia="ヒラギノ角ゴ Pro W3" w:cs="Lucida Grande"/>
          <w:sz w:val="22"/>
          <w:szCs w:val="22"/>
        </w:rPr>
      </w:pPr>
      <w:r>
        <w:rPr>
          <w:rFonts w:eastAsia="ヒラギノ角ゴ Pro W3" w:cs="Lucida Grande" w:ascii="Lucida Grande" w:hAnsi="Lucida Grande"/>
          <w:sz w:val="22"/>
          <w:szCs w:val="22"/>
        </w:rPr>
        <w:t>Stefan Grasse</w:t>
      </w:r>
    </w:p>
    <w:p>
      <w:pPr>
        <w:pStyle w:val="TextA"/>
        <w:shd w:fill="auto" w:val="clear"/>
        <w:rPr>
          <w:rFonts w:ascii="Lucida Grande" w:hAnsi="Lucida Grande" w:eastAsia="ヒラギノ角ゴ Pro W3" w:cs="Lucida Grande"/>
          <w:sz w:val="22"/>
          <w:szCs w:val="22"/>
        </w:rPr>
      </w:pPr>
      <w:r>
        <w:rPr>
          <w:rFonts w:eastAsia="ヒラギノ角ゴ Pro W3" w:cs="Lucida Grande" w:ascii="Lucida Grande" w:hAnsi="Lucida Grande"/>
          <w:sz w:val="22"/>
          <w:szCs w:val="22"/>
        </w:rPr>
      </w:r>
    </w:p>
    <w:p>
      <w:pPr>
        <w:pStyle w:val="TextA"/>
        <w:shd w:fill="auto" w:val="clear"/>
        <w:rPr>
          <w:rFonts w:ascii="Lucida Grande" w:hAnsi="Lucida Grande" w:eastAsia="ヒラギノ角ゴ Pro W3" w:cs="Lucida Grande"/>
          <w:sz w:val="22"/>
          <w:szCs w:val="22"/>
        </w:rPr>
      </w:pPr>
      <w:r>
        <w:rPr>
          <w:rFonts w:eastAsia="ヒラギノ角ゴ Pro W3" w:cs="Lucida Grande" w:ascii="Lucida Grande" w:hAnsi="Lucida Grande"/>
          <w:sz w:val="22"/>
          <w:szCs w:val="22"/>
        </w:rPr>
      </w:r>
    </w:p>
    <w:p>
      <w:pPr>
        <w:pStyle w:val="TextA"/>
        <w:shd w:fill="auto" w:val="clear"/>
        <w:rPr>
          <w:rFonts w:ascii="Lucida Grande" w:hAnsi="Lucida Grande" w:eastAsia="ヒラギノ角ゴ Pro W3" w:cs="Lucida Grande"/>
          <w:sz w:val="22"/>
          <w:szCs w:val="22"/>
        </w:rPr>
      </w:pPr>
      <w:r>
        <w:rPr>
          <w:rFonts w:eastAsia="ヒラギノ角ゴ Pro W3" w:cs="Lucida Grande" w:ascii="Lucida Grande" w:hAnsi="Lucida Grande"/>
          <w:sz w:val="22"/>
          <w:szCs w:val="22"/>
        </w:rPr>
        <w:t>"Stefan Grasse braucht kein Rhythmusinstrument, kein Schlagzeug, er beschränkt sich allein auf die Gitarre, mit der er zuweilen den Eindruck erweckt, als spiele ein ganzes Orchester. Stefan Grasse ist ein Phänomen, ein Perfektionist und Könner auf seinem Instrument."</w:t>
      </w:r>
    </w:p>
    <w:p>
      <w:pPr>
        <w:pStyle w:val="TextA"/>
        <w:shd w:fill="auto" w:val="clear"/>
        <w:rPr>
          <w:rFonts w:ascii="Lucida Grande" w:hAnsi="Lucida Grande" w:eastAsia="ヒラギノ角ゴ Pro W3" w:cs="Lucida Grande"/>
          <w:sz w:val="22"/>
          <w:szCs w:val="22"/>
        </w:rPr>
      </w:pPr>
      <w:r>
        <w:rPr>
          <w:rFonts w:eastAsia="ヒラギノ角ゴ Pro W3" w:cs="Lucida Grande" w:ascii="Lucida Grande" w:hAnsi="Lucida Grande"/>
          <w:sz w:val="22"/>
          <w:szCs w:val="22"/>
        </w:rPr>
        <w:t>Robert Unterburger, Donaukurier 28.04.2023</w:t>
      </w:r>
    </w:p>
    <w:p>
      <w:pPr>
        <w:pStyle w:val="TextA"/>
        <w:shd w:fill="auto" w:val="clear"/>
        <w:rPr>
          <w:rFonts w:ascii="Lucida Grande" w:hAnsi="Lucida Grande" w:eastAsia="ヒラギノ角ゴ Pro W3" w:cs="Lucida Grande"/>
          <w:sz w:val="18"/>
          <w:szCs w:val="18"/>
        </w:rPr>
      </w:pPr>
      <w:r>
        <w:rPr>
          <w:rFonts w:eastAsia="ヒラギノ角ゴ Pro W3" w:cs="Lucida Grande" w:ascii="Lucida Grande" w:hAnsi="Lucida Grande"/>
          <w:sz w:val="18"/>
          <w:szCs w:val="18"/>
        </w:rPr>
      </w:r>
    </w:p>
    <w:p>
      <w:pPr>
        <w:pStyle w:val="TextA"/>
        <w:shd w:fill="auto" w:val="clear"/>
        <w:rPr>
          <w:rFonts w:ascii="Lucida Grande" w:hAnsi="Lucida Grande" w:eastAsia="ヒラギノ角ゴ Pro W3" w:cs="Lucida Grande"/>
          <w:sz w:val="18"/>
          <w:szCs w:val="18"/>
        </w:rPr>
      </w:pPr>
      <w:r>
        <w:rPr>
          <w:rFonts w:eastAsia="ヒラギノ角ゴ Pro W3" w:cs="Lucida Grande" w:ascii="Lucida Grande" w:hAnsi="Lucida Grande"/>
          <w:sz w:val="18"/>
          <w:szCs w:val="18"/>
        </w:rPr>
        <w:t>-</w:t>
      </w:r>
    </w:p>
    <w:p>
      <w:pPr>
        <w:pStyle w:val="Normal"/>
        <w:shd w:fill="auto" w:val="clear"/>
        <w:spacing w:lineRule="auto" w:line="276"/>
        <w:rPr>
          <w:rFonts w:ascii="Lucida Grande" w:hAnsi="Lucida Grande" w:eastAsia="ヒラギノ角ゴ Pro W3" w:cs="Lucida Grande"/>
          <w:color w:val="000000"/>
          <w:sz w:val="20"/>
        </w:rPr>
      </w:pPr>
      <w:r>
        <w:rPr>
          <w:rFonts w:eastAsia="ヒラギノ角ゴ Pro W3" w:cs="Lucida Grande" w:ascii="Lucida Grande" w:hAnsi="Lucida Grande"/>
          <w:b/>
          <w:sz w:val="18"/>
          <w:szCs w:val="18"/>
        </w:rPr>
        <w:t>Kurzbiografie</w:t>
      </w:r>
    </w:p>
    <w:p>
      <w:pPr>
        <w:pStyle w:val="Normal"/>
        <w:shd w:fill="auto" w:val="clear"/>
        <w:spacing w:lineRule="auto" w:line="276"/>
        <w:rPr>
          <w:rFonts w:ascii="Lucida Grande" w:hAnsi="Lucida Grande" w:eastAsia="ヒラギノ角ゴ Pro W3" w:cs="Lucida Grande"/>
          <w:color w:val="000000"/>
          <w:sz w:val="18"/>
          <w:szCs w:val="18"/>
        </w:rPr>
      </w:pPr>
      <w:r>
        <w:rPr>
          <w:rFonts w:eastAsia="ヒラギノ角ゴ Pro W3" w:cs="Lucida Grande" w:ascii="Lucida Grande" w:hAnsi="Lucida Grande"/>
          <w:color w:val="000000"/>
          <w:sz w:val="18"/>
          <w:szCs w:val="18"/>
        </w:rPr>
      </w:r>
    </w:p>
    <w:p>
      <w:pPr>
        <w:pStyle w:val="Normal"/>
        <w:shd w:fill="auto" w:val="clear"/>
        <w:spacing w:lineRule="auto" w:line="276"/>
        <w:rPr>
          <w:rFonts w:ascii="Lucida Grande" w:hAnsi="Lucida Grande" w:eastAsia="ヒラギノ角ゴ Pro W3" w:cs="Lucida Grande"/>
          <w:sz w:val="18"/>
          <w:szCs w:val="18"/>
        </w:rPr>
      </w:pPr>
      <w:r>
        <w:rPr>
          <w:rFonts w:eastAsia="ヒラギノ角ゴ Pro W3" w:cs="Lucida Grande" w:ascii="Lucida Grande" w:hAnsi="Lucida Grande"/>
          <w:sz w:val="18"/>
          <w:szCs w:val="18"/>
        </w:rPr>
        <w:t>Stefan Grasse studierte Jazz- und klassische Gitarre bei Peter O'Mara (Jazz School München), Kurt Hiesl (Meistersinger-Konservatorium Nürnberg), Phillip Thorne (Royal Scottish Academy of Music and Drama, Glasgow) und Pepe Romero (Internationale Sommerakademie Salzburg).</w:t>
      </w:r>
    </w:p>
    <w:p>
      <w:pPr>
        <w:pStyle w:val="Normal"/>
        <w:shd w:fill="auto" w:val="clear"/>
        <w:spacing w:lineRule="auto" w:line="276"/>
        <w:rPr>
          <w:rFonts w:ascii="Lucida Grande" w:hAnsi="Lucida Grande" w:eastAsia="ヒラギノ角ゴ Pro W3" w:cs="Lucida Grande"/>
          <w:color w:val="000000"/>
          <w:sz w:val="20"/>
        </w:rPr>
      </w:pPr>
      <w:r>
        <w:rPr>
          <w:rFonts w:eastAsia="ヒラギノ角ゴ Pro W3" w:cs="Lucida Grande" w:ascii="Lucida Grande" w:hAnsi="Lucida Grande"/>
          <w:sz w:val="18"/>
          <w:szCs w:val="18"/>
        </w:rPr>
        <w:t>Er erhielt Stipendien des Bayerischen Rundfunks und des Deutschen Musikrats, den „Guitar Challenge Prize 1991“ der Royal Scottish Academy, den „Scottish Society of Composers’ Award 1991“, den Kulturförderpreis der Stadt Nürnberg 1996, den Kulturpreis des Kulturforums Franken 2004 und den Kulturförderpreis des Bezirks Mittelfranken 2018.</w:t>
      </w:r>
    </w:p>
    <w:p>
      <w:pPr>
        <w:pStyle w:val="Normal"/>
        <w:shd w:fill="auto" w:val="clear"/>
        <w:spacing w:lineRule="auto" w:line="276"/>
        <w:rPr>
          <w:rFonts w:ascii="Lucida Grande" w:hAnsi="Lucida Grande" w:eastAsia="ヒラギノ角ゴ Pro W3" w:cs="Lucida Grande"/>
          <w:color w:val="000000"/>
          <w:sz w:val="20"/>
        </w:rPr>
      </w:pPr>
      <w:r>
        <w:rPr>
          <w:rFonts w:eastAsia="ヒラギノ角ゴ Pro W3" w:cs="Lucida Grande" w:ascii="Lucida Grande" w:hAnsi="Lucida Grande"/>
          <w:sz w:val="18"/>
          <w:szCs w:val="18"/>
        </w:rPr>
        <w:t>Stefan Grasse gab bis 2023 weit über 3000 Konzerte in vielen europäischen Ländern, Argentinien, Australien, China, Türkei und den USA, darunter Festivals in:</w:t>
      </w:r>
    </w:p>
    <w:p>
      <w:pPr>
        <w:pStyle w:val="Normal"/>
        <w:shd w:fill="auto" w:val="clear"/>
        <w:spacing w:lineRule="auto" w:line="276"/>
        <w:rPr>
          <w:rFonts w:ascii="Lucida Grande" w:hAnsi="Lucida Grande" w:eastAsia="ヒラギノ角ゴ Pro W3" w:cs="Lucida Grande"/>
          <w:sz w:val="18"/>
          <w:szCs w:val="18"/>
        </w:rPr>
      </w:pPr>
      <w:r>
        <w:rPr>
          <w:rFonts w:eastAsia="ヒラギノ角ゴ Pro W3" w:cs="Lucida Grande" w:ascii="Lucida Grande" w:hAnsi="Lucida Grande"/>
          <w:sz w:val="18"/>
          <w:szCs w:val="18"/>
        </w:rPr>
        <w:t>Burghausen, Dresden, Nürnberg, Schleswig-Holstein, Passau, München, Augsburg, Düsseldorf (Germany), Klagenfurt (Austria), Bath, Newcastle, London, Edinburgh, Glasgow (UK), Santa Fé (Argentina), James-Cook-University (Australia), Shenzhen (China), Festival uprostred Evropy (Czech Republic), Gyöngyös Gitárfesztivál (Hungary), Skopje Summer (North Macedonia), Caroso, Bracciano, Umbria, Ancona (Italy), Wroclaw (Poland) und Antalya (Turkey).</w:t>
      </w:r>
    </w:p>
    <w:p>
      <w:pPr>
        <w:pStyle w:val="Normal"/>
        <w:shd w:fill="auto" w:val="clear"/>
        <w:spacing w:lineRule="auto" w:line="276"/>
        <w:rPr>
          <w:rFonts w:ascii="Lucida Grande" w:hAnsi="Lucida Grande" w:eastAsia="ヒラギノ角ゴ Pro W3" w:cs="Lucida Grande"/>
          <w:color w:val="000000"/>
          <w:sz w:val="20"/>
        </w:rPr>
      </w:pPr>
      <w:r>
        <w:rPr>
          <w:rFonts w:eastAsia="ヒラギノ角ゴ Pro W3" w:cs="Lucida Grande" w:ascii="Lucida Grande" w:hAnsi="Lucida Grande"/>
          <w:sz w:val="18"/>
          <w:szCs w:val="18"/>
        </w:rPr>
        <w:t>Seit 1993 hat Stefan Grasse 21 Alben unter eigenem Namen veröffentlicht.</w:t>
      </w:r>
    </w:p>
    <w:p>
      <w:pPr>
        <w:pStyle w:val="Normal"/>
        <w:shd w:fill="auto" w:val="clear"/>
        <w:spacing w:lineRule="auto" w:line="276"/>
        <w:rPr>
          <w:rFonts w:ascii="Lucida Grande" w:hAnsi="Lucida Grande" w:eastAsia="ヒラギノ角ゴ Pro W3" w:cs="Lucida Grande"/>
          <w:color w:val="000000"/>
          <w:sz w:val="20"/>
        </w:rPr>
      </w:pPr>
      <w:r>
        <w:rPr>
          <w:rFonts w:eastAsia="ヒラギノ角ゴ Pro W3" w:cs="Lucida Grande" w:ascii="Lucida Grande" w:hAnsi="Lucida Grande"/>
          <w:sz w:val="18"/>
          <w:szCs w:val="18"/>
        </w:rPr>
        <w:t>Neben seiner Tätigkeit als Konzertgitarrist, Komponist und Musikproduzent ist Stefan Grasse künstlerischer Leiter verschiedener Konzertreihen, u.a. der "Nürnberger Gitarrennächte".</w:t>
      </w:r>
    </w:p>
    <w:p>
      <w:pPr>
        <w:pStyle w:val="Normal"/>
        <w:shd w:fill="auto" w:val="clear"/>
        <w:spacing w:lineRule="auto" w:line="276"/>
        <w:rPr>
          <w:rFonts w:ascii="Lucida Grande" w:hAnsi="Lucida Grande" w:eastAsia="ヒラギノ角ゴ Pro W3" w:cs="Lucida Grande"/>
          <w:color w:val="000000"/>
          <w:sz w:val="18"/>
          <w:szCs w:val="18"/>
        </w:rPr>
      </w:pPr>
      <w:r>
        <w:rPr>
          <w:rFonts w:eastAsia="ヒラギノ角ゴ Pro W3" w:cs="Lucida Grande" w:ascii="Lucida Grande" w:hAnsi="Lucida Grande"/>
          <w:color w:val="000000"/>
          <w:sz w:val="18"/>
          <w:szCs w:val="18"/>
        </w:rPr>
      </w:r>
    </w:p>
    <w:p>
      <w:pPr>
        <w:pStyle w:val="Normal"/>
        <w:shd w:fill="auto" w:val="clear"/>
        <w:spacing w:lineRule="auto" w:line="276"/>
        <w:rPr>
          <w:rFonts w:ascii="Lucida Grande" w:hAnsi="Lucida Grande" w:eastAsia="ヒラギノ角ゴ Pro W3" w:cs="Lucida Grande"/>
          <w:sz w:val="18"/>
          <w:szCs w:val="18"/>
        </w:rPr>
      </w:pPr>
      <w:r>
        <w:rPr>
          <w:rFonts w:eastAsia="ヒラギノ角ゴ Pro W3" w:cs="Lucida Grande" w:ascii="Lucida Grande" w:hAnsi="Lucida Grande"/>
          <w:sz w:val="18"/>
          <w:szCs w:val="18"/>
        </w:rPr>
        <w:t>www.stefan-grasse.de</w:t>
      </w:r>
    </w:p>
    <w:sectPr>
      <w:headerReference w:type="even" r:id="rId2"/>
      <w:headerReference w:type="default" r:id="rId3"/>
      <w:footerReference w:type="even" r:id="rId4"/>
      <w:footerReference w:type="default" r:id="rId5"/>
      <w:type w:val="nextPage"/>
      <w:pgSz w:orient="landscape" w:w="11906" w:h="16838"/>
      <w:pgMar w:left="1134" w:right="1134" w:header="709" w:top="1134" w:footer="85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Helvetica">
    <w:altName w:val="Arial"/>
    <w:charset w:val="00"/>
    <w:family w:val="swiss"/>
    <w:pitch w:val="default"/>
  </w:font>
  <w:font w:name="Lucida Grande">
    <w:charset w:val="00"/>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sszeilenA"/>
      <w:shd w:fill="auto" w:val="clear"/>
      <w:rPr>
        <w:rFonts w:ascii="Times New Roman" w:hAnsi="Times New Roman" w:eastAsia="Times New Roman" w:cs="Times New Roman"/>
        <w:b w:val="false"/>
        <w:b w:val="false"/>
        <w:i w:val="false"/>
        <w:i w:val="false"/>
        <w:caps w:val="false"/>
        <w:smallCaps w:val="false"/>
        <w:strike w:val="false"/>
        <w:dstrike w:val="false"/>
        <w:outline w:val="false"/>
        <w:shadow w:val="false"/>
        <w:vanish w:val="false"/>
        <w:color w:val="000000"/>
        <w:spacing w:val="0"/>
        <w:w w:val="100"/>
        <w:kern w:val="0"/>
        <w:position w:val="0"/>
        <w:sz w:val="20"/>
        <w:sz w:val="20"/>
        <w:u w:val="none"/>
        <w:vertAlign w:val="baseline"/>
        <w:lang w:val="de-DE" w:bidi="de-DE"/>
      </w:rPr>
    </w:pPr>
    <w:r>
      <w:rPr>
        <w:rFonts w:eastAsia="Times New Roman" w:cs="Times New Roman" w:ascii="Times New Roman" w:hAnsi="Times New Roman"/>
        <w:b w:val="false"/>
        <w:i w:val="false"/>
        <w:caps w:val="false"/>
        <w:smallCaps w:val="false"/>
        <w:strike w:val="false"/>
        <w:dstrike w:val="false"/>
        <w:outline w:val="false"/>
        <w:shadow w:val="false"/>
        <w:vanish w:val="false"/>
        <w:color w:val="000000"/>
        <w:spacing w:val="0"/>
        <w:w w:val="100"/>
        <w:kern w:val="0"/>
        <w:position w:val="0"/>
        <w:sz w:val="20"/>
        <w:sz w:val="20"/>
        <w:u w:val="none"/>
        <w:shd w:fill="auto" w:val="clear"/>
        <w:vertAlign w:val="baseline"/>
        <w:lang w:val="de-DE" w:bidi="de-D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sszeilenA"/>
      <w:shd w:fill="auto" w:val="clear"/>
      <w:rPr>
        <w:rFonts w:ascii="Times New Roman" w:hAnsi="Times New Roman" w:eastAsia="Times New Roman" w:cs="Times New Roman"/>
        <w:b w:val="false"/>
        <w:b w:val="false"/>
        <w:i w:val="false"/>
        <w:i w:val="false"/>
        <w:caps w:val="false"/>
        <w:smallCaps w:val="false"/>
        <w:strike w:val="false"/>
        <w:dstrike w:val="false"/>
        <w:outline w:val="false"/>
        <w:shadow w:val="false"/>
        <w:vanish w:val="false"/>
        <w:color w:val="000000"/>
        <w:spacing w:val="0"/>
        <w:w w:val="100"/>
        <w:kern w:val="0"/>
        <w:position w:val="0"/>
        <w:sz w:val="20"/>
        <w:sz w:val="20"/>
        <w:u w:val="none"/>
        <w:vertAlign w:val="baseline"/>
        <w:lang w:val="de-DE" w:bidi="de-DE"/>
      </w:rPr>
    </w:pPr>
    <w:r>
      <w:rPr>
        <w:rFonts w:eastAsia="Times New Roman" w:cs="Times New Roman" w:ascii="Times New Roman" w:hAnsi="Times New Roman"/>
        <w:b w:val="false"/>
        <w:i w:val="false"/>
        <w:caps w:val="false"/>
        <w:smallCaps w:val="false"/>
        <w:strike w:val="false"/>
        <w:dstrike w:val="false"/>
        <w:outline w:val="false"/>
        <w:shadow w:val="false"/>
        <w:vanish w:val="false"/>
        <w:color w:val="000000"/>
        <w:spacing w:val="0"/>
        <w:w w:val="100"/>
        <w:kern w:val="0"/>
        <w:position w:val="0"/>
        <w:sz w:val="20"/>
        <w:sz w:val="20"/>
        <w:u w:val="none"/>
        <w:shd w:fill="auto" w:val="clear"/>
        <w:vertAlign w:val="baseline"/>
        <w:lang w:val="de-DE" w:bidi="de-D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sszeilenA"/>
      <w:shd w:fill="auto" w:val="clear"/>
      <w:rPr>
        <w:rFonts w:ascii="Times New Roman" w:hAnsi="Times New Roman" w:eastAsia="Times New Roman" w:cs="Times New Roman"/>
        <w:b w:val="false"/>
        <w:b w:val="false"/>
        <w:i w:val="false"/>
        <w:i w:val="false"/>
        <w:caps w:val="false"/>
        <w:smallCaps w:val="false"/>
        <w:strike w:val="false"/>
        <w:dstrike w:val="false"/>
        <w:outline w:val="false"/>
        <w:shadow w:val="false"/>
        <w:vanish w:val="false"/>
        <w:color w:val="000000"/>
        <w:spacing w:val="0"/>
        <w:w w:val="100"/>
        <w:kern w:val="0"/>
        <w:position w:val="0"/>
        <w:sz w:val="20"/>
        <w:sz w:val="20"/>
        <w:u w:val="none"/>
        <w:vertAlign w:val="baseline"/>
        <w:lang w:val="de-DE" w:bidi="de-DE"/>
      </w:rPr>
    </w:pPr>
    <w:r>
      <w:rPr>
        <w:rFonts w:eastAsia="Times New Roman" w:cs="Times New Roman" w:ascii="Times New Roman" w:hAnsi="Times New Roman"/>
        <w:b w:val="false"/>
        <w:i w:val="false"/>
        <w:caps w:val="false"/>
        <w:smallCaps w:val="false"/>
        <w:strike w:val="false"/>
        <w:dstrike w:val="false"/>
        <w:outline w:val="false"/>
        <w:shadow w:val="false"/>
        <w:vanish w:val="false"/>
        <w:color w:val="000000"/>
        <w:spacing w:val="0"/>
        <w:w w:val="100"/>
        <w:kern w:val="0"/>
        <w:position w:val="0"/>
        <w:sz w:val="20"/>
        <w:sz w:val="20"/>
        <w:u w:val="none"/>
        <w:shd w:fill="auto" w:val="clear"/>
        <w:vertAlign w:val="baseline"/>
        <w:lang w:val="de-DE" w:bidi="de-D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undFusszeilenA"/>
      <w:shd w:fill="auto" w:val="clear"/>
      <w:rPr>
        <w:rFonts w:ascii="Times New Roman" w:hAnsi="Times New Roman" w:eastAsia="Times New Roman" w:cs="Times New Roman"/>
        <w:b w:val="false"/>
        <w:b w:val="false"/>
        <w:i w:val="false"/>
        <w:i w:val="false"/>
        <w:caps w:val="false"/>
        <w:smallCaps w:val="false"/>
        <w:strike w:val="false"/>
        <w:dstrike w:val="false"/>
        <w:outline w:val="false"/>
        <w:shadow w:val="false"/>
        <w:vanish w:val="false"/>
        <w:color w:val="000000"/>
        <w:spacing w:val="0"/>
        <w:w w:val="100"/>
        <w:kern w:val="0"/>
        <w:position w:val="0"/>
        <w:sz w:val="20"/>
        <w:sz w:val="20"/>
        <w:u w:val="none"/>
        <w:vertAlign w:val="baseline"/>
        <w:lang w:val="de-DE" w:bidi="de-DE"/>
      </w:rPr>
    </w:pPr>
    <w:r>
      <w:rPr>
        <w:rFonts w:eastAsia="Times New Roman" w:cs="Times New Roman" w:ascii="Times New Roman" w:hAnsi="Times New Roman"/>
        <w:b w:val="false"/>
        <w:i w:val="false"/>
        <w:caps w:val="false"/>
        <w:smallCaps w:val="false"/>
        <w:strike w:val="false"/>
        <w:dstrike w:val="false"/>
        <w:outline w:val="false"/>
        <w:shadow w:val="false"/>
        <w:vanish w:val="false"/>
        <w:color w:val="000000"/>
        <w:spacing w:val="0"/>
        <w:w w:val="100"/>
        <w:kern w:val="0"/>
        <w:position w:val="0"/>
        <w:sz w:val="20"/>
        <w:sz w:val="20"/>
        <w:u w:val="none"/>
        <w:shd w:fill="auto" w:val="clear"/>
        <w:vertAlign w:val="baseline"/>
        <w:lang w:val="de-DE" w:bidi="de-DE"/>
      </w:rPr>
    </w:r>
  </w:p>
</w:hdr>
</file>

<file path=word/settings.xml><?xml version="1.0" encoding="utf-8"?>
<w:settings xmlns:w="http://schemas.openxmlformats.org/wordprocessingml/2006/main">
  <w:zoom w:percent="100"/>
  <w:defaultTabStop w:val="720"/>
  <w:compat>
    <w:doNotExpandShiftReturn/>
  </w:compat>
  <w:autoHyphenation w:val="true"/>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de-DE" w:eastAsia="zh-CN" w:bidi="hi-IN"/>
      </w:rPr>
    </w:rPrDefault>
    <w:pPrDefault>
      <w:pPr/>
    </w:pPrDefault>
  </w:docDefaults>
  <w:style w:type="paragraph" w:styleId="Normal">
    <w:name w:val="Normal"/>
    <w:qFormat/>
    <w:pPr>
      <w:keepNext w:val="false"/>
      <w:keepLines w:val="false"/>
      <w:pageBreakBefore w:val="false"/>
      <w:widowControl/>
      <w:shd w:fill="auto" w:val="clear"/>
      <w:suppressAutoHyphens w:val="false"/>
      <w:bidi w:val="0"/>
      <w:spacing w:lineRule="auto" w:line="240" w:before="0" w:after="0"/>
      <w:ind w:left="0" w:right="0" w:hanging="0"/>
      <w:jc w:val="left"/>
    </w:pPr>
    <w:rPr>
      <w:rFonts w:ascii="Times New Roman" w:hAnsi="Times New Roman" w:eastAsia="ヒラギノ角ゴ Pro W3" w:cs="Times New Roman"/>
      <w:b w:val="false"/>
      <w:i w:val="false"/>
      <w:caps w:val="false"/>
      <w:smallCaps w:val="false"/>
      <w:strike w:val="false"/>
      <w:dstrike w:val="false"/>
      <w:outline w:val="false"/>
      <w:vanish w:val="false"/>
      <w:color w:val="000000"/>
      <w:spacing w:val="0"/>
      <w:kern w:val="0"/>
      <w:position w:val="0"/>
      <w:sz w:val="24"/>
      <w:sz w:val="24"/>
      <w:szCs w:val="24"/>
      <w:u w:val="none"/>
      <w:shd w:fill="auto" w:val="clear"/>
      <w:vertAlign w:val="baseline"/>
      <w:lang w:val="en-US" w:bidi="ar-SA" w:eastAsia="zh-CN"/>
    </w:rPr>
  </w:style>
  <w:style w:type="character" w:styleId="DefaultParagraphFont">
    <w:name w:val="Default Paragraph Font"/>
    <w:qFormat/>
    <w:rPr/>
  </w:style>
  <w:style w:type="paragraph" w:styleId="Berschrift">
    <w:name w:val="Überschrift"/>
    <w:basedOn w:val="Normal"/>
    <w:next w:val="Textkrper"/>
    <w:qFormat/>
    <w:pPr>
      <w:keepNext w:val="true"/>
      <w:shd w:fill="auto" w:val="clear"/>
      <w:spacing w:before="240" w:after="120"/>
    </w:pPr>
    <w:rPr>
      <w:rFonts w:ascii="Liberation Sans" w:hAnsi="Liberation Sans" w:eastAsia="PingFang SC" w:cs="Arial Unicode MS"/>
      <w:sz w:val="28"/>
      <w:szCs w:val="28"/>
    </w:rPr>
  </w:style>
  <w:style w:type="paragraph" w:styleId="Textkrper">
    <w:name w:val="Body Text"/>
    <w:basedOn w:val="Normal"/>
    <w:pPr>
      <w:shd w:fill="auto" w:val="clear"/>
      <w:spacing w:lineRule="auto" w:line="276" w:before="0" w:after="140"/>
    </w:pPr>
    <w:rPr/>
  </w:style>
  <w:style w:type="paragraph" w:styleId="Liste">
    <w:name w:val="List"/>
    <w:basedOn w:val="Textkrper"/>
    <w:pPr>
      <w:shd w:fill="auto" w:val="clear"/>
    </w:pPr>
    <w:rPr>
      <w:rFonts w:cs="Arial Unicode MS"/>
    </w:rPr>
  </w:style>
  <w:style w:type="paragraph" w:styleId="Beschriftung">
    <w:name w:val="Caption"/>
    <w:basedOn w:val="Normal"/>
    <w:qFormat/>
    <w:pPr>
      <w:suppressLineNumbers/>
      <w:shd w:fill="auto" w:val="clear"/>
      <w:spacing w:before="120" w:after="120"/>
    </w:pPr>
    <w:rPr>
      <w:rFonts w:cs="Arial Unicode MS"/>
      <w:i/>
      <w:iCs/>
      <w:sz w:val="24"/>
      <w:szCs w:val="24"/>
    </w:rPr>
  </w:style>
  <w:style w:type="paragraph" w:styleId="Verzeichnis">
    <w:name w:val="Verzeichnis"/>
    <w:basedOn w:val="Normal"/>
    <w:qFormat/>
    <w:pPr>
      <w:suppressLineNumbers/>
      <w:shd w:fill="auto" w:val="clear"/>
    </w:pPr>
    <w:rPr>
      <w:rFonts w:cs="Arial Unicode MS"/>
    </w:rPr>
  </w:style>
  <w:style w:type="paragraph" w:styleId="KopfundFusszeilenA">
    <w:name w:val="Kopf- und Fusszeilen A"/>
    <w:qFormat/>
    <w:pPr>
      <w:keepNext w:val="false"/>
      <w:keepLines w:val="false"/>
      <w:pageBreakBefore w:val="false"/>
      <w:widowControl/>
      <w:shd w:fill="auto" w:val="clear"/>
      <w:suppressAutoHyphens w:val="false"/>
      <w:spacing w:lineRule="auto" w:line="240" w:before="0" w:after="0"/>
      <w:ind w:left="0" w:right="0" w:hanging="0"/>
      <w:jc w:val="left"/>
    </w:pPr>
    <w:rPr>
      <w:rFonts w:ascii="Helvetica" w:hAnsi="Helvetica" w:eastAsia="ヒラギノ角ゴ Pro W3" w:cs="Helvetica"/>
      <w:b w:val="false"/>
      <w:i w:val="false"/>
      <w:caps w:val="false"/>
      <w:smallCaps w:val="false"/>
      <w:strike w:val="false"/>
      <w:dstrike w:val="false"/>
      <w:outline w:val="false"/>
      <w:vanish w:val="false"/>
      <w:color w:val="000000"/>
      <w:spacing w:val="0"/>
      <w:kern w:val="0"/>
      <w:position w:val="0"/>
      <w:sz w:val="20"/>
      <w:sz w:val="20"/>
      <w:szCs w:val="20"/>
      <w:u w:val="none"/>
      <w:shd w:fill="auto" w:val="clear"/>
      <w:vertAlign w:val="baseline"/>
      <w:lang w:val="de-DE" w:eastAsia="zh-CN" w:bidi="hi-IN"/>
    </w:rPr>
  </w:style>
  <w:style w:type="paragraph" w:styleId="TextA">
    <w:name w:val="Text A"/>
    <w:qFormat/>
    <w:pPr>
      <w:keepNext w:val="false"/>
      <w:keepLines w:val="false"/>
      <w:pageBreakBefore w:val="false"/>
      <w:widowControl/>
      <w:shd w:fill="auto" w:val="clear"/>
      <w:suppressAutoHyphens w:val="false"/>
      <w:spacing w:lineRule="auto" w:line="240" w:before="0" w:after="0"/>
      <w:ind w:left="0" w:right="0" w:hanging="0"/>
      <w:jc w:val="left"/>
    </w:pPr>
    <w:rPr>
      <w:rFonts w:ascii="Helvetica" w:hAnsi="Helvetica" w:eastAsia="ヒラギノ角ゴ Pro W3" w:cs="Helvetica"/>
      <w:b w:val="false"/>
      <w:i w:val="false"/>
      <w:caps w:val="false"/>
      <w:smallCaps w:val="false"/>
      <w:strike w:val="false"/>
      <w:dstrike w:val="false"/>
      <w:outline w:val="false"/>
      <w:vanish w:val="false"/>
      <w:color w:val="000000"/>
      <w:spacing w:val="0"/>
      <w:kern w:val="0"/>
      <w:position w:val="0"/>
      <w:sz w:val="24"/>
      <w:sz w:val="24"/>
      <w:szCs w:val="20"/>
      <w:u w:val="none"/>
      <w:shd w:fill="auto" w:val="clear"/>
      <w:vertAlign w:val="baseline"/>
      <w:lang w:val="de-DE" w:eastAsia="zh-CN" w:bidi="hi-IN"/>
    </w:rPr>
  </w:style>
  <w:style w:type="paragraph" w:styleId="Fuzeile">
    <w:name w:val="Footer"/>
    <w:basedOn w:val="Normal"/>
    <w:pPr>
      <w:suppressLineNumbers/>
      <w:shd w:fill="auto" w:val="clear"/>
      <w:tabs>
        <w:tab w:val="clear" w:pos="720"/>
        <w:tab w:val="center" w:pos="4819" w:leader="none"/>
        <w:tab w:val="right" w:pos="9638" w:leader="none"/>
      </w:tabs>
    </w:pPr>
    <w:rPr/>
  </w:style>
  <w:style w:type="paragraph" w:styleId="Kopfzeile">
    <w:name w:val="Header"/>
    <w:basedOn w:val="Normal"/>
    <w:pPr>
      <w:suppressLineNumbers/>
      <w:shd w:fill="auto" w:val="clear"/>
      <w:tabs>
        <w:tab w:val="clear" w:pos="720"/>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LibreOffice/6.2.7.1$MacOSX_X86_64 LibreOffice_project/23edc44b61b830b7d749943e020e96f5a7df63bf</Application>
  <Pages>1</Pages>
  <Words>434</Words>
  <Characters>2919</Characters>
  <CharactersWithSpaces>3334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2023-12-14T15:33:33Z</dcterms:modified>
  <cp:revision>1</cp:revision>
  <dc:subject/>
  <dc:title/>
</cp:coreProperties>
</file>